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2B96" w14:textId="77777777" w:rsidR="003D3759" w:rsidRDefault="003D3759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8A7602" w14:textId="673C21CA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Achillea </w:t>
      </w:r>
      <w:r w:rsidR="005131F7" w:rsidRPr="003D3759">
        <w:rPr>
          <w:rFonts w:ascii="Times New Roman" w:hAnsi="Times New Roman" w:cs="Times New Roman"/>
          <w:sz w:val="24"/>
          <w:szCs w:val="24"/>
        </w:rPr>
        <w:t xml:space="preserve">x lewisii </w:t>
      </w:r>
      <w:r w:rsidRPr="003D3759">
        <w:rPr>
          <w:rFonts w:ascii="Times New Roman" w:hAnsi="Times New Roman" w:cs="Times New Roman"/>
          <w:sz w:val="24"/>
          <w:szCs w:val="24"/>
        </w:rPr>
        <w:t xml:space="preserve">‘King Edward’ (Yarrow) </w:t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452B1" w:rsidRPr="003D3759">
        <w:rPr>
          <w:rFonts w:ascii="Times New Roman" w:hAnsi="Times New Roman" w:cs="Times New Roman"/>
          <w:sz w:val="24"/>
          <w:szCs w:val="24"/>
        </w:rPr>
        <w:t xml:space="preserve"> </w:t>
      </w:r>
      <w:r w:rsidR="0039759E" w:rsidRPr="003D3759">
        <w:rPr>
          <w:rFonts w:ascii="Times New Roman" w:hAnsi="Times New Roman" w:cs="Times New Roman"/>
          <w:sz w:val="24"/>
          <w:szCs w:val="24"/>
        </w:rPr>
        <w:t xml:space="preserve">  (B)</w:t>
      </w:r>
    </w:p>
    <w:p w14:paraId="1B247AB9" w14:textId="10E6C183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Asclepias incarnata ‘Ice Ballet’ (Swamp Milkweed)</w:t>
      </w:r>
      <w:r w:rsidR="005131F7" w:rsidRPr="003D3759">
        <w:rPr>
          <w:rFonts w:ascii="Times New Roman" w:hAnsi="Times New Roman" w:cs="Times New Roman"/>
          <w:sz w:val="24"/>
          <w:szCs w:val="24"/>
        </w:rPr>
        <w:t xml:space="preserve"> 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5131F7" w:rsidRPr="003D3759">
        <w:rPr>
          <w:rFonts w:ascii="Times New Roman" w:hAnsi="Times New Roman" w:cs="Times New Roman"/>
          <w:sz w:val="24"/>
          <w:szCs w:val="24"/>
        </w:rPr>
        <w:t>(N) (B)</w:t>
      </w:r>
    </w:p>
    <w:p w14:paraId="6184D54F" w14:textId="7A320A31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Asclepias incarnata (Pink Swamp Milkweed)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5131F7" w:rsidRPr="003D3759">
        <w:rPr>
          <w:rFonts w:ascii="Times New Roman" w:hAnsi="Times New Roman" w:cs="Times New Roman"/>
          <w:sz w:val="24"/>
          <w:szCs w:val="24"/>
        </w:rPr>
        <w:t>(N) (B)</w:t>
      </w:r>
    </w:p>
    <w:p w14:paraId="547DF6E2" w14:textId="2EE904C0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Asclepias syriaca (Common Milkweed) 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5131F7" w:rsidRPr="003D3759">
        <w:rPr>
          <w:rFonts w:ascii="Times New Roman" w:hAnsi="Times New Roman" w:cs="Times New Roman"/>
          <w:sz w:val="24"/>
          <w:szCs w:val="24"/>
        </w:rPr>
        <w:t>(N) (B)</w:t>
      </w:r>
    </w:p>
    <w:p w14:paraId="4EB8099A" w14:textId="0CFDA2C3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Astilbe arendsii ‘Astary Pink’</w:t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3FF82A31" w14:textId="476F47CF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Astilbe chinensis ‘Visions in Red’</w:t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2CAF3F47" w14:textId="4A49027D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Ceratostigma plumbaginoldes (Plumbago)</w:t>
      </w:r>
    </w:p>
    <w:p w14:paraId="0EC4FEE1" w14:textId="4B71D53D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Chelone lyoni</w:t>
      </w:r>
      <w:r w:rsidR="002371F6" w:rsidRPr="003D3759">
        <w:rPr>
          <w:rFonts w:ascii="Times New Roman" w:hAnsi="Times New Roman" w:cs="Times New Roman"/>
          <w:sz w:val="24"/>
          <w:szCs w:val="24"/>
        </w:rPr>
        <w:t>i</w:t>
      </w:r>
      <w:r w:rsidRPr="003D3759">
        <w:rPr>
          <w:rFonts w:ascii="Times New Roman" w:hAnsi="Times New Roman" w:cs="Times New Roman"/>
          <w:sz w:val="24"/>
          <w:szCs w:val="24"/>
        </w:rPr>
        <w:t xml:space="preserve"> ‘Hot Lips’ (Pink Turtlehead)</w:t>
      </w:r>
      <w:r w:rsidR="002371F6" w:rsidRPr="003D3759">
        <w:rPr>
          <w:rFonts w:ascii="Times New Roman" w:hAnsi="Times New Roman" w:cs="Times New Roman"/>
          <w:sz w:val="24"/>
          <w:szCs w:val="24"/>
        </w:rPr>
        <w:t xml:space="preserve"> 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  <w:t>(N)</w:t>
      </w:r>
      <w:r w:rsidR="0039759E" w:rsidRPr="003D3759">
        <w:rPr>
          <w:rFonts w:ascii="Times New Roman" w:hAnsi="Times New Roman" w:cs="Times New Roman"/>
          <w:sz w:val="24"/>
          <w:szCs w:val="24"/>
        </w:rPr>
        <w:t xml:space="preserve"> (B)</w:t>
      </w:r>
    </w:p>
    <w:p w14:paraId="304B5F03" w14:textId="7DD425A2" w:rsidR="0039759E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Coreopsis auriculate ‘Nana’ (Tickseed)</w:t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</w:t>
      </w:r>
      <w:r w:rsidR="0039759E" w:rsidRPr="003D3759">
        <w:rPr>
          <w:rFonts w:ascii="Times New Roman" w:hAnsi="Times New Roman" w:cs="Times New Roman"/>
          <w:sz w:val="24"/>
          <w:szCs w:val="24"/>
        </w:rPr>
        <w:t xml:space="preserve"> (B)</w:t>
      </w:r>
    </w:p>
    <w:p w14:paraId="22DF14FF" w14:textId="438269DF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Echinacea purpurea ‘Kim’s Knee-High’ (</w:t>
      </w:r>
      <w:r w:rsidR="003C303B">
        <w:rPr>
          <w:rFonts w:ascii="Times New Roman" w:hAnsi="Times New Roman" w:cs="Times New Roman"/>
          <w:sz w:val="24"/>
          <w:szCs w:val="24"/>
        </w:rPr>
        <w:t>C</w:t>
      </w:r>
      <w:r w:rsidRPr="003D3759">
        <w:rPr>
          <w:rFonts w:ascii="Times New Roman" w:hAnsi="Times New Roman" w:cs="Times New Roman"/>
          <w:sz w:val="24"/>
          <w:szCs w:val="24"/>
        </w:rPr>
        <w:t xml:space="preserve">ompact </w:t>
      </w:r>
      <w:r w:rsidR="003C303B">
        <w:rPr>
          <w:rFonts w:ascii="Times New Roman" w:hAnsi="Times New Roman" w:cs="Times New Roman"/>
          <w:sz w:val="24"/>
          <w:szCs w:val="24"/>
        </w:rPr>
        <w:t>P</w:t>
      </w:r>
      <w:r w:rsidRPr="003D3759">
        <w:rPr>
          <w:rFonts w:ascii="Times New Roman" w:hAnsi="Times New Roman" w:cs="Times New Roman"/>
          <w:sz w:val="24"/>
          <w:szCs w:val="24"/>
        </w:rPr>
        <w:t xml:space="preserve">urple </w:t>
      </w:r>
      <w:r w:rsidR="003C303B">
        <w:rPr>
          <w:rFonts w:ascii="Times New Roman" w:hAnsi="Times New Roman" w:cs="Times New Roman"/>
          <w:sz w:val="24"/>
          <w:szCs w:val="24"/>
        </w:rPr>
        <w:t>C</w:t>
      </w:r>
      <w:r w:rsidRPr="003D3759">
        <w:rPr>
          <w:rFonts w:ascii="Times New Roman" w:hAnsi="Times New Roman" w:cs="Times New Roman"/>
          <w:sz w:val="24"/>
          <w:szCs w:val="24"/>
        </w:rPr>
        <w:t xml:space="preserve">one </w:t>
      </w:r>
      <w:r w:rsidR="003C303B">
        <w:rPr>
          <w:rFonts w:ascii="Times New Roman" w:hAnsi="Times New Roman" w:cs="Times New Roman"/>
          <w:sz w:val="24"/>
          <w:szCs w:val="24"/>
        </w:rPr>
        <w:t>F</w:t>
      </w:r>
      <w:r w:rsidRPr="003D3759">
        <w:rPr>
          <w:rFonts w:ascii="Times New Roman" w:hAnsi="Times New Roman" w:cs="Times New Roman"/>
          <w:sz w:val="24"/>
          <w:szCs w:val="24"/>
        </w:rPr>
        <w:t>lower)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  <w:t>(N)</w:t>
      </w:r>
      <w:r w:rsidR="0039759E" w:rsidRPr="003D3759">
        <w:rPr>
          <w:rFonts w:ascii="Times New Roman" w:hAnsi="Times New Roman" w:cs="Times New Roman"/>
          <w:sz w:val="24"/>
          <w:szCs w:val="24"/>
        </w:rPr>
        <w:t xml:space="preserve"> (B)</w:t>
      </w:r>
    </w:p>
    <w:p w14:paraId="63353B99" w14:textId="48CF10A3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Eupatorium maculatum ‘Atropurpureum’ (Joe Pye Weed)</w:t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2371F6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>(N) (B)</w:t>
      </w:r>
    </w:p>
    <w:p w14:paraId="0C3C48EF" w14:textId="4E166B3D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Eupatorium ‘Phantom’ (Dwarf Joe Pye Weed)</w:t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</w:r>
      <w:r w:rsidR="0039759E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0B9399BF" w14:textId="466A2218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Festuca glauca ‘Elijah Blue’ (</w:t>
      </w:r>
      <w:r w:rsidR="00145063" w:rsidRPr="003D3759">
        <w:rPr>
          <w:rFonts w:ascii="Times New Roman" w:hAnsi="Times New Roman" w:cs="Times New Roman"/>
          <w:sz w:val="24"/>
          <w:szCs w:val="24"/>
        </w:rPr>
        <w:t xml:space="preserve">Blue </w:t>
      </w:r>
      <w:r w:rsidRPr="003D3759">
        <w:rPr>
          <w:rFonts w:ascii="Times New Roman" w:hAnsi="Times New Roman" w:cs="Times New Roman"/>
          <w:sz w:val="24"/>
          <w:szCs w:val="24"/>
        </w:rPr>
        <w:t>Fescue)</w:t>
      </w:r>
    </w:p>
    <w:p w14:paraId="5565F898" w14:textId="07A10079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Gaillardia </w:t>
      </w:r>
      <w:r w:rsidR="00D87243" w:rsidRPr="003D3759">
        <w:rPr>
          <w:rFonts w:ascii="Times New Roman" w:hAnsi="Times New Roman" w:cs="Times New Roman"/>
          <w:sz w:val="24"/>
          <w:szCs w:val="24"/>
        </w:rPr>
        <w:t xml:space="preserve">grandiflora </w:t>
      </w:r>
      <w:r w:rsidRPr="003D3759">
        <w:rPr>
          <w:rFonts w:ascii="Times New Roman" w:hAnsi="Times New Roman" w:cs="Times New Roman"/>
          <w:sz w:val="24"/>
          <w:szCs w:val="24"/>
        </w:rPr>
        <w:t xml:space="preserve">‘Arizona Sun’ (Blanket Flower) 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4BAB55B7" w14:textId="409751FD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Helleborus orientalis</w:t>
      </w:r>
      <w:r w:rsidR="00145063" w:rsidRPr="003D3759">
        <w:rPr>
          <w:rFonts w:ascii="Times New Roman" w:hAnsi="Times New Roman" w:cs="Times New Roman"/>
          <w:sz w:val="24"/>
          <w:szCs w:val="24"/>
        </w:rPr>
        <w:t xml:space="preserve"> (Hellebore)</w:t>
      </w:r>
    </w:p>
    <w:p w14:paraId="7F098F9A" w14:textId="4393290A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Heuchera ‘Frosted Violet’ (Purple</w:t>
      </w:r>
      <w:r w:rsidR="00145063" w:rsidRPr="003D3759">
        <w:rPr>
          <w:sz w:val="24"/>
          <w:szCs w:val="24"/>
        </w:rPr>
        <w:t xml:space="preserve"> </w:t>
      </w:r>
      <w:r w:rsidR="00145063" w:rsidRPr="003D3759">
        <w:rPr>
          <w:rFonts w:ascii="Times New Roman" w:hAnsi="Times New Roman" w:cs="Times New Roman"/>
          <w:sz w:val="24"/>
          <w:szCs w:val="24"/>
        </w:rPr>
        <w:t>Coral Bells</w:t>
      </w:r>
      <w:r w:rsidRPr="003D3759">
        <w:rPr>
          <w:rFonts w:ascii="Times New Roman" w:hAnsi="Times New Roman" w:cs="Times New Roman"/>
          <w:sz w:val="24"/>
          <w:szCs w:val="24"/>
        </w:rPr>
        <w:t xml:space="preserve">) 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</w:t>
      </w:r>
    </w:p>
    <w:p w14:paraId="48B48493" w14:textId="59123272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Heuchera micrantha 'Palace Purple' (Purple</w:t>
      </w:r>
      <w:r w:rsidR="00145063" w:rsidRPr="003D3759">
        <w:rPr>
          <w:sz w:val="24"/>
          <w:szCs w:val="24"/>
        </w:rPr>
        <w:t xml:space="preserve"> </w:t>
      </w:r>
      <w:r w:rsidR="00145063" w:rsidRPr="003D3759">
        <w:rPr>
          <w:rFonts w:ascii="Times New Roman" w:hAnsi="Times New Roman" w:cs="Times New Roman"/>
          <w:sz w:val="24"/>
          <w:szCs w:val="24"/>
        </w:rPr>
        <w:t>Coral Bells</w:t>
      </w:r>
      <w:r w:rsidRPr="003D3759">
        <w:rPr>
          <w:rFonts w:ascii="Times New Roman" w:hAnsi="Times New Roman" w:cs="Times New Roman"/>
          <w:sz w:val="24"/>
          <w:szCs w:val="24"/>
        </w:rPr>
        <w:t>)</w:t>
      </w:r>
    </w:p>
    <w:p w14:paraId="75FC7D6E" w14:textId="2613109E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Heuchera ‘Silver Scrolls’ (Purple</w:t>
      </w:r>
      <w:r w:rsidR="00145063" w:rsidRPr="003D3759">
        <w:rPr>
          <w:sz w:val="24"/>
          <w:szCs w:val="24"/>
        </w:rPr>
        <w:t xml:space="preserve"> </w:t>
      </w:r>
      <w:r w:rsidR="00145063" w:rsidRPr="003D3759">
        <w:rPr>
          <w:rFonts w:ascii="Times New Roman" w:hAnsi="Times New Roman" w:cs="Times New Roman"/>
          <w:sz w:val="24"/>
          <w:szCs w:val="24"/>
        </w:rPr>
        <w:t>Coral Bells</w:t>
      </w:r>
      <w:r w:rsidR="00AE2524" w:rsidRPr="003D3759">
        <w:rPr>
          <w:rFonts w:ascii="Times New Roman" w:hAnsi="Times New Roman" w:cs="Times New Roman"/>
          <w:sz w:val="24"/>
          <w:szCs w:val="24"/>
        </w:rPr>
        <w:t xml:space="preserve"> with veining</w:t>
      </w:r>
      <w:r w:rsidRPr="003D3759">
        <w:rPr>
          <w:rFonts w:ascii="Times New Roman" w:hAnsi="Times New Roman" w:cs="Times New Roman"/>
          <w:sz w:val="24"/>
          <w:szCs w:val="24"/>
        </w:rPr>
        <w:t>)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>(N)</w:t>
      </w:r>
    </w:p>
    <w:p w14:paraId="7264D5A7" w14:textId="13506880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Heuchera villosa ‘Miracle’ (Green Coral Bells)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</w:t>
      </w:r>
    </w:p>
    <w:p w14:paraId="3D451E99" w14:textId="4B8551D7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Heucherella ‘Hopscotch’ (Orange</w:t>
      </w:r>
      <w:r w:rsidR="00145063" w:rsidRPr="003D3759">
        <w:rPr>
          <w:rFonts w:ascii="Times New Roman" w:hAnsi="Times New Roman" w:cs="Times New Roman"/>
          <w:sz w:val="24"/>
          <w:szCs w:val="24"/>
        </w:rPr>
        <w:t xml:space="preserve"> Foamy Bells</w:t>
      </w:r>
      <w:r w:rsidRPr="003D3759">
        <w:rPr>
          <w:rFonts w:ascii="Times New Roman" w:hAnsi="Times New Roman" w:cs="Times New Roman"/>
          <w:sz w:val="24"/>
          <w:szCs w:val="24"/>
        </w:rPr>
        <w:t>)</w:t>
      </w:r>
    </w:p>
    <w:p w14:paraId="51BF086D" w14:textId="3479BCD7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Hibiscus dasycalyx (Neches River Mallow)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28B30E5F" w14:textId="7926C33C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Hibiscus grandifloras (Velvet Mallow)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750A3A1D" w14:textId="7AACE8B6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Hosta</w:t>
      </w:r>
      <w:r w:rsidR="003C303B">
        <w:rPr>
          <w:rFonts w:ascii="Times New Roman" w:hAnsi="Times New Roman" w:cs="Times New Roman"/>
          <w:sz w:val="24"/>
          <w:szCs w:val="24"/>
        </w:rPr>
        <w:t xml:space="preserve"> variety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 xml:space="preserve">       </w:t>
      </w:r>
      <w:r w:rsidR="00D87243" w:rsidRPr="003D3759">
        <w:rPr>
          <w:rFonts w:ascii="Times New Roman" w:hAnsi="Times New Roman" w:cs="Times New Roman"/>
          <w:sz w:val="24"/>
          <w:szCs w:val="24"/>
        </w:rPr>
        <w:t>(B)</w:t>
      </w:r>
    </w:p>
    <w:p w14:paraId="6865CA67" w14:textId="447140FC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Hosta ‘Fire Island’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 xml:space="preserve">       </w:t>
      </w:r>
      <w:r w:rsidR="00D87243" w:rsidRPr="003D3759">
        <w:rPr>
          <w:rFonts w:ascii="Times New Roman" w:hAnsi="Times New Roman" w:cs="Times New Roman"/>
          <w:sz w:val="24"/>
          <w:szCs w:val="24"/>
        </w:rPr>
        <w:t>(B)</w:t>
      </w:r>
    </w:p>
    <w:p w14:paraId="4A301A21" w14:textId="28498B92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Hosta ‘First Frost’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 xml:space="preserve">       </w:t>
      </w:r>
      <w:r w:rsidR="00D87243" w:rsidRPr="003D3759">
        <w:rPr>
          <w:rFonts w:ascii="Times New Roman" w:hAnsi="Times New Roman" w:cs="Times New Roman"/>
          <w:sz w:val="24"/>
          <w:szCs w:val="24"/>
        </w:rPr>
        <w:t>(B)</w:t>
      </w:r>
    </w:p>
    <w:p w14:paraId="6C77D4F2" w14:textId="180C3B3F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Hosta ‘Halcyon’</w:t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D87243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 xml:space="preserve">       (B)</w:t>
      </w:r>
    </w:p>
    <w:p w14:paraId="201555F8" w14:textId="56F2C9B8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Hydrangea quercifolia ‘Munchin’</w:t>
      </w:r>
      <w:r w:rsidR="006270A8" w:rsidRPr="003D3759">
        <w:rPr>
          <w:rFonts w:ascii="Times New Roman" w:hAnsi="Times New Roman" w:cs="Times New Roman"/>
          <w:sz w:val="24"/>
          <w:szCs w:val="24"/>
        </w:rPr>
        <w:t xml:space="preserve"> (Dwarf Oak Leaf</w:t>
      </w:r>
      <w:r w:rsidR="00AE2524" w:rsidRPr="003D3759">
        <w:rPr>
          <w:rFonts w:ascii="Times New Roman" w:hAnsi="Times New Roman" w:cs="Times New Roman"/>
          <w:sz w:val="24"/>
          <w:szCs w:val="24"/>
        </w:rPr>
        <w:t xml:space="preserve"> Hydrangea</w:t>
      </w:r>
      <w:r w:rsidR="006270A8" w:rsidRPr="003D3759">
        <w:rPr>
          <w:rFonts w:ascii="Times New Roman" w:hAnsi="Times New Roman" w:cs="Times New Roman"/>
          <w:sz w:val="24"/>
          <w:szCs w:val="24"/>
        </w:rPr>
        <w:t>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>(N)</w:t>
      </w:r>
    </w:p>
    <w:p w14:paraId="02B43168" w14:textId="00B633A1" w:rsidR="006270A8" w:rsidRPr="003D3759" w:rsidRDefault="00055F95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Hydrangea quercifolia ‘Snow Queen’</w:t>
      </w:r>
      <w:r w:rsidR="006270A8" w:rsidRPr="003D3759">
        <w:rPr>
          <w:rFonts w:ascii="Times New Roman" w:hAnsi="Times New Roman" w:cs="Times New Roman"/>
          <w:sz w:val="24"/>
          <w:szCs w:val="24"/>
        </w:rPr>
        <w:t xml:space="preserve"> (Oak Leaf</w:t>
      </w:r>
      <w:r w:rsidR="00AE2524" w:rsidRPr="003D3759">
        <w:rPr>
          <w:rFonts w:ascii="Times New Roman" w:hAnsi="Times New Roman" w:cs="Times New Roman"/>
          <w:sz w:val="24"/>
          <w:szCs w:val="24"/>
        </w:rPr>
        <w:t xml:space="preserve"> Hydrangea</w:t>
      </w:r>
      <w:r w:rsidR="006270A8" w:rsidRPr="003D3759">
        <w:rPr>
          <w:rFonts w:ascii="Times New Roman" w:hAnsi="Times New Roman" w:cs="Times New Roman"/>
          <w:sz w:val="24"/>
          <w:szCs w:val="24"/>
        </w:rPr>
        <w:t>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>(N)</w:t>
      </w:r>
    </w:p>
    <w:p w14:paraId="396612CC" w14:textId="1697CD16" w:rsidR="006270A8" w:rsidRPr="003D3759" w:rsidRDefault="006270A8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Polygonatum odoratum v. thunbergii ‘Variegatum’ (Variegated Solomon’s Seal)</w:t>
      </w:r>
    </w:p>
    <w:p w14:paraId="180E3637" w14:textId="4C2F9F75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Rhododendron ‘Conlep’ (</w:t>
      </w:r>
      <w:r w:rsidR="00055F95" w:rsidRPr="003D3759">
        <w:rPr>
          <w:rFonts w:ascii="Times New Roman" w:hAnsi="Times New Roman" w:cs="Times New Roman"/>
          <w:sz w:val="24"/>
          <w:szCs w:val="24"/>
        </w:rPr>
        <w:t xml:space="preserve">Dark </w:t>
      </w:r>
      <w:r w:rsidRPr="003D3759">
        <w:rPr>
          <w:rFonts w:ascii="Times New Roman" w:hAnsi="Times New Roman" w:cs="Times New Roman"/>
          <w:sz w:val="24"/>
          <w:szCs w:val="24"/>
        </w:rPr>
        <w:t xml:space="preserve">Pink </w:t>
      </w:r>
      <w:r w:rsidR="00AE2524" w:rsidRPr="003D3759">
        <w:rPr>
          <w:rFonts w:ascii="Times New Roman" w:hAnsi="Times New Roman" w:cs="Times New Roman"/>
          <w:sz w:val="24"/>
          <w:szCs w:val="24"/>
        </w:rPr>
        <w:t>Azalea)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6589A9E7" w14:textId="045AE77E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Rhododendron kurume 'Pink Razzle'</w:t>
      </w:r>
      <w:r w:rsidR="00AE2524" w:rsidRPr="003D3759">
        <w:rPr>
          <w:rFonts w:ascii="Times New Roman" w:hAnsi="Times New Roman" w:cs="Times New Roman"/>
          <w:sz w:val="24"/>
          <w:szCs w:val="24"/>
        </w:rPr>
        <w:t xml:space="preserve"> (Pink Azalea)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6026014A" w14:textId="267BB271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Rhododendron ‘Roblex’ (White</w:t>
      </w:r>
      <w:r w:rsidR="00145063" w:rsidRPr="003D3759">
        <w:rPr>
          <w:rFonts w:ascii="Times New Roman" w:hAnsi="Times New Roman" w:cs="Times New Roman"/>
          <w:sz w:val="24"/>
          <w:szCs w:val="24"/>
        </w:rPr>
        <w:t xml:space="preserve"> Azalea</w:t>
      </w:r>
      <w:r w:rsidRPr="003D3759">
        <w:rPr>
          <w:rFonts w:ascii="Times New Roman" w:hAnsi="Times New Roman" w:cs="Times New Roman"/>
          <w:sz w:val="24"/>
          <w:szCs w:val="24"/>
        </w:rPr>
        <w:t>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2840AE71" w14:textId="3DB68A70" w:rsidR="00145063" w:rsidRPr="003D3759" w:rsidRDefault="00145063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Rhododendron </w:t>
      </w:r>
      <w:r w:rsidR="00055F95" w:rsidRPr="003D3759">
        <w:rPr>
          <w:rFonts w:ascii="Times New Roman" w:hAnsi="Times New Roman" w:cs="Times New Roman"/>
          <w:sz w:val="24"/>
          <w:szCs w:val="24"/>
        </w:rPr>
        <w:t xml:space="preserve">‘Fuchsia Parasol’ </w:t>
      </w:r>
      <w:r w:rsidRPr="003D3759">
        <w:rPr>
          <w:rFonts w:ascii="Times New Roman" w:hAnsi="Times New Roman" w:cs="Times New Roman"/>
          <w:sz w:val="24"/>
          <w:szCs w:val="24"/>
        </w:rPr>
        <w:t>(</w:t>
      </w:r>
      <w:r w:rsidR="00055F95" w:rsidRPr="003D3759">
        <w:rPr>
          <w:rFonts w:ascii="Times New Roman" w:hAnsi="Times New Roman" w:cs="Times New Roman"/>
          <w:sz w:val="24"/>
          <w:szCs w:val="24"/>
        </w:rPr>
        <w:t xml:space="preserve">Pink </w:t>
      </w:r>
      <w:r w:rsidRPr="003D3759">
        <w:rPr>
          <w:rFonts w:ascii="Times New Roman" w:hAnsi="Times New Roman" w:cs="Times New Roman"/>
          <w:sz w:val="24"/>
          <w:szCs w:val="24"/>
        </w:rPr>
        <w:t>Azalea)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31F45F86" w14:textId="3BCC99F3" w:rsidR="006270A8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Rudbeckia trilobal (Brown Eyed Susan)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168663E2" w14:textId="184DC104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Salvia nemorosa ‘New Dimension Blue’</w:t>
      </w:r>
      <w:r w:rsidR="003C303B">
        <w:rPr>
          <w:rFonts w:ascii="Times New Roman" w:hAnsi="Times New Roman" w:cs="Times New Roman"/>
          <w:sz w:val="24"/>
          <w:szCs w:val="24"/>
        </w:rPr>
        <w:t xml:space="preserve"> (Purple Sage)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36183993" w14:textId="5676A480" w:rsidR="00C667BD" w:rsidRPr="003D3759" w:rsidRDefault="00C667BD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Solidago rugosa ‘Fireworks’</w:t>
      </w:r>
      <w:r w:rsidR="00AE2524" w:rsidRPr="003D3759">
        <w:rPr>
          <w:rFonts w:ascii="Times New Roman" w:hAnsi="Times New Roman" w:cs="Times New Roman"/>
          <w:sz w:val="24"/>
          <w:szCs w:val="24"/>
        </w:rPr>
        <w:t xml:space="preserve"> (Goldenrod) 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>(N) (B)</w:t>
      </w:r>
    </w:p>
    <w:p w14:paraId="482C0F30" w14:textId="287C35E9" w:rsidR="006270A8" w:rsidRPr="003D3759" w:rsidRDefault="006270A8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 xml:space="preserve">Tiarella wherryi (Foamflower) </w:t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Pr="003D3759">
        <w:rPr>
          <w:rFonts w:ascii="Times New Roman" w:hAnsi="Times New Roman" w:cs="Times New Roman"/>
          <w:sz w:val="24"/>
          <w:szCs w:val="24"/>
        </w:rPr>
        <w:t>(N)</w:t>
      </w:r>
    </w:p>
    <w:p w14:paraId="2A8D7574" w14:textId="77777777" w:rsidR="003D3759" w:rsidRPr="003D3759" w:rsidRDefault="003D3759" w:rsidP="003D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Trachycarpus fortunei (Chinese Windmill Palm)</w:t>
      </w:r>
    </w:p>
    <w:p w14:paraId="48C40384" w14:textId="6B171CED" w:rsidR="00C667BD" w:rsidRDefault="000B625E" w:rsidP="00627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T</w:t>
      </w:r>
      <w:r w:rsidR="00C667BD" w:rsidRPr="003D3759">
        <w:rPr>
          <w:rFonts w:ascii="Times New Roman" w:hAnsi="Times New Roman" w:cs="Times New Roman"/>
          <w:sz w:val="24"/>
          <w:szCs w:val="24"/>
        </w:rPr>
        <w:t>radescantia andersoniana ‘Sweet Kate’ (Spiderwort)</w:t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</w:r>
      <w:r w:rsidR="003D3759" w:rsidRPr="003D3759">
        <w:rPr>
          <w:rFonts w:ascii="Times New Roman" w:hAnsi="Times New Roman" w:cs="Times New Roman"/>
          <w:sz w:val="24"/>
          <w:szCs w:val="24"/>
        </w:rPr>
        <w:tab/>
        <w:t xml:space="preserve">       (B)</w:t>
      </w:r>
    </w:p>
    <w:p w14:paraId="0C2D7D7F" w14:textId="77777777" w:rsid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512DB" w14:textId="77777777" w:rsid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127AE" w14:textId="77777777" w:rsid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B9636" w14:textId="77777777" w:rsid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17E9D" w14:textId="77777777" w:rsid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3A559" w14:textId="4C135960" w:rsidR="009452B1" w:rsidRPr="003D3759" w:rsidRDefault="003D3759" w:rsidP="003D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759">
        <w:rPr>
          <w:rFonts w:ascii="Times New Roman" w:hAnsi="Times New Roman" w:cs="Times New Roman"/>
          <w:sz w:val="24"/>
          <w:szCs w:val="24"/>
        </w:rPr>
        <w:t>*</w:t>
      </w:r>
      <w:r w:rsidR="009452B1" w:rsidRPr="003D3759">
        <w:rPr>
          <w:rFonts w:ascii="Times New Roman" w:hAnsi="Times New Roman" w:cs="Times New Roman"/>
          <w:sz w:val="24"/>
          <w:szCs w:val="24"/>
        </w:rPr>
        <w:t>Native- (N)</w:t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</w:r>
      <w:r w:rsidR="009452B1" w:rsidRPr="003D3759">
        <w:rPr>
          <w:rFonts w:ascii="Times New Roman" w:hAnsi="Times New Roman" w:cs="Times New Roman"/>
          <w:sz w:val="24"/>
          <w:szCs w:val="24"/>
        </w:rPr>
        <w:tab/>
        <w:t>Attracts Butterflies- (B)</w:t>
      </w:r>
    </w:p>
    <w:sectPr w:rsidR="009452B1" w:rsidRPr="003D37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EF2A" w14:textId="77777777" w:rsidR="005061AC" w:rsidRDefault="005061AC" w:rsidP="009452B1">
      <w:pPr>
        <w:spacing w:after="0" w:line="240" w:lineRule="auto"/>
      </w:pPr>
      <w:r>
        <w:separator/>
      </w:r>
    </w:p>
  </w:endnote>
  <w:endnote w:type="continuationSeparator" w:id="0">
    <w:p w14:paraId="780D1053" w14:textId="77777777" w:rsidR="005061AC" w:rsidRDefault="005061AC" w:rsidP="009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1516" w14:textId="77777777" w:rsidR="005061AC" w:rsidRDefault="005061AC" w:rsidP="009452B1">
      <w:pPr>
        <w:spacing w:after="0" w:line="240" w:lineRule="auto"/>
      </w:pPr>
      <w:r>
        <w:separator/>
      </w:r>
    </w:p>
  </w:footnote>
  <w:footnote w:type="continuationSeparator" w:id="0">
    <w:p w14:paraId="0A3D3C3D" w14:textId="77777777" w:rsidR="005061AC" w:rsidRDefault="005061AC" w:rsidP="009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954D" w14:textId="5A82B5CD" w:rsidR="003D3759" w:rsidRPr="003D3759" w:rsidRDefault="003D3759" w:rsidP="003D3759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DLC </w:t>
    </w:r>
    <w:r w:rsidRPr="003D3759">
      <w:rPr>
        <w:rFonts w:ascii="Times New Roman" w:hAnsi="Times New Roman" w:cs="Times New Roman"/>
        <w:sz w:val="32"/>
        <w:szCs w:val="32"/>
      </w:rPr>
      <w:t xml:space="preserve">Plant List </w:t>
    </w:r>
    <w:r>
      <w:rPr>
        <w:rFonts w:ascii="Times New Roman" w:hAnsi="Times New Roman" w:cs="Times New Roman"/>
        <w:sz w:val="32"/>
        <w:szCs w:val="32"/>
      </w:rPr>
      <w:t>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D"/>
    <w:rsid w:val="00055F95"/>
    <w:rsid w:val="000B625E"/>
    <w:rsid w:val="00145063"/>
    <w:rsid w:val="00231B73"/>
    <w:rsid w:val="002371F6"/>
    <w:rsid w:val="0039759E"/>
    <w:rsid w:val="003C303B"/>
    <w:rsid w:val="003D3759"/>
    <w:rsid w:val="00477918"/>
    <w:rsid w:val="005061AC"/>
    <w:rsid w:val="005131F7"/>
    <w:rsid w:val="006270A8"/>
    <w:rsid w:val="00866D97"/>
    <w:rsid w:val="009452B1"/>
    <w:rsid w:val="00AE2524"/>
    <w:rsid w:val="00B12368"/>
    <w:rsid w:val="00C667BD"/>
    <w:rsid w:val="00D87243"/>
    <w:rsid w:val="00E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C7C6"/>
  <w15:chartTrackingRefBased/>
  <w15:docId w15:val="{034B9106-6572-4C06-B8DB-C477847C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B1"/>
  </w:style>
  <w:style w:type="paragraph" w:styleId="Footer">
    <w:name w:val="footer"/>
    <w:basedOn w:val="Normal"/>
    <w:link w:val="FooterChar"/>
    <w:uiPriority w:val="99"/>
    <w:unhideWhenUsed/>
    <w:rsid w:val="009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Taylor</dc:creator>
  <cp:keywords/>
  <dc:description/>
  <cp:lastModifiedBy>Sara Clark</cp:lastModifiedBy>
  <cp:revision>2</cp:revision>
  <dcterms:created xsi:type="dcterms:W3CDTF">2018-07-31T15:23:00Z</dcterms:created>
  <dcterms:modified xsi:type="dcterms:W3CDTF">2018-07-31T15:23:00Z</dcterms:modified>
</cp:coreProperties>
</file>